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18C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5AFCCDFE" w14:textId="0CB4810E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01027D">
        <w:rPr>
          <w:b/>
          <w:sz w:val="24"/>
          <w:szCs w:val="24"/>
        </w:rPr>
        <w:t>11</w:t>
      </w:r>
    </w:p>
    <w:p w14:paraId="2F777AB7" w14:textId="77777777" w:rsidR="00633381" w:rsidRPr="00D07B2D" w:rsidRDefault="009E4936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8D45B5">
        <w:rPr>
          <w:b/>
          <w:sz w:val="24"/>
          <w:szCs w:val="24"/>
        </w:rPr>
        <w:t xml:space="preserve"> GATE ACTUATOR</w:t>
      </w:r>
    </w:p>
    <w:p w14:paraId="15AB9879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8D45B5">
        <w:rPr>
          <w:b/>
          <w:sz w:val="24"/>
          <w:szCs w:val="24"/>
        </w:rPr>
        <w:t>Model 6</w:t>
      </w:r>
      <w:r w:rsidR="009E58C5">
        <w:rPr>
          <w:b/>
          <w:sz w:val="24"/>
          <w:szCs w:val="24"/>
        </w:rPr>
        <w:t>00</w:t>
      </w:r>
      <w:r w:rsidR="00A956B6">
        <w:rPr>
          <w:b/>
          <w:sz w:val="24"/>
          <w:szCs w:val="24"/>
        </w:rPr>
        <w:t>6</w:t>
      </w:r>
    </w:p>
    <w:p w14:paraId="3BB5E5AF" w14:textId="517B8307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64AC9967" w14:textId="77777777" w:rsidR="0001027D" w:rsidRDefault="0001027D" w:rsidP="00AB2D8A">
      <w:pPr>
        <w:pStyle w:val="PlainText"/>
      </w:pPr>
    </w:p>
    <w:p w14:paraId="49DF96CA" w14:textId="3FE87372" w:rsidR="0001027D" w:rsidRPr="0001027D" w:rsidRDefault="0001027D" w:rsidP="00AB2D8A">
      <w:pPr>
        <w:pStyle w:val="PlainText"/>
      </w:pPr>
      <w:r>
        <w:t>PART 1 GENERAL</w:t>
      </w:r>
    </w:p>
    <w:p w14:paraId="4C393640" w14:textId="77777777" w:rsidR="00B7613C" w:rsidRDefault="00B7613C" w:rsidP="00AB2D8A">
      <w:pPr>
        <w:pStyle w:val="PlainText"/>
        <w:rPr>
          <w:vanish/>
          <w:color w:val="FF0000"/>
        </w:rPr>
      </w:pPr>
    </w:p>
    <w:p w14:paraId="49E3209F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296758C4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7CC52B58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PlaceTyp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laceName">
          <w:r w:rsidRPr="00B82423">
            <w:rPr>
              <w:vanish/>
              <w:color w:val="FF0000"/>
            </w:rPr>
            <w:t>90301</w:t>
          </w:r>
        </w:smartTag>
      </w:smartTag>
    </w:p>
    <w:p w14:paraId="331CCE7F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732ABDF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49C6B925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67B9A990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58AAF372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62BFE2D2" w14:textId="2127FF46" w:rsidR="0001027D" w:rsidRDefault="0001027D" w:rsidP="0001027D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6006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766D8DFE" w14:textId="77777777" w:rsidR="0001027D" w:rsidRDefault="0001027D" w:rsidP="0001027D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63ED50AB" w14:textId="77777777" w:rsidR="0001027D" w:rsidRDefault="0001027D" w:rsidP="0001027D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223C92A7" w14:textId="77777777" w:rsidR="0001027D" w:rsidRPr="000B5267" w:rsidRDefault="0001027D" w:rsidP="0001027D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08D2E50A" w14:textId="70E11F0F" w:rsidR="0001027D" w:rsidRDefault="0001027D" w:rsidP="0001027D">
      <w:pPr>
        <w:pStyle w:val="1319Lvl4"/>
      </w:pPr>
      <w:r w:rsidRPr="00EF5679">
        <w:t xml:space="preserve">The </w:t>
      </w:r>
      <w:r>
        <w:t>6006 series</w:t>
      </w:r>
      <w:r w:rsidRPr="00EF5679">
        <w:t xml:space="preserve"> system shall consist of one (or multiple) </w:t>
      </w:r>
      <w:r>
        <w:t>6006 vehicular swing gate operator and additional optional items</w:t>
      </w:r>
      <w:r w:rsidRPr="00EF5679">
        <w:t>, as specified.</w:t>
      </w:r>
    </w:p>
    <w:p w14:paraId="07E9FA94" w14:textId="6C261042" w:rsidR="00B7613C" w:rsidRDefault="0001027D" w:rsidP="0001027D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4A260EF2" w14:textId="77777777" w:rsidR="0001027D" w:rsidRDefault="0001027D" w:rsidP="0001027D">
      <w:pPr>
        <w:pStyle w:val="1319Normal-CourierNew"/>
      </w:pPr>
    </w:p>
    <w:p w14:paraId="363EB8F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1F49995E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658D7E3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0030FB3A" w14:textId="77777777" w:rsidR="00B7613C" w:rsidRDefault="00C7629F" w:rsidP="00B7613C">
      <w:pPr>
        <w:pStyle w:val="PlainText"/>
        <w:numPr>
          <w:ilvl w:val="3"/>
          <w:numId w:val="6"/>
        </w:numPr>
        <w:spacing w:before="60"/>
      </w:pPr>
      <w:r>
        <w:t>DoorKing Model 6006</w:t>
      </w:r>
      <w:r w:rsidR="00B7613C">
        <w:t>.</w:t>
      </w:r>
    </w:p>
    <w:p w14:paraId="7222865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31894A4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7AF4036C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7E3440D0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004C95F1" w14:textId="77777777" w:rsidR="0001027D" w:rsidRDefault="0001027D" w:rsidP="0001027D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1520FE78" w14:textId="77777777" w:rsidR="0001027D" w:rsidRDefault="0001027D" w:rsidP="0001027D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2DCEF2C0" w14:textId="77777777" w:rsidR="0001027D" w:rsidRDefault="0001027D" w:rsidP="0001027D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77437796" w14:textId="77777777" w:rsidR="0001027D" w:rsidRDefault="0001027D" w:rsidP="0001027D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724F9E9D" w14:textId="77777777" w:rsidR="0001027D" w:rsidRDefault="0001027D" w:rsidP="0001027D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34F7E0BB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2475289F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3DA4289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5DB4FD1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035F5BD1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7C52145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73E2A53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58E932EE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0553A95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7594DA2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6A82F38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3CC61DCC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1771F01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0914085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609163C6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44AD7F2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4EF45F1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0FF1310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32F399F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46655A5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3947806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07154C6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5721D21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47862DD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0199C81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039D96D6" w14:textId="77777777" w:rsidR="00B7613C" w:rsidRDefault="0062013A" w:rsidP="00B7613C">
      <w:pPr>
        <w:pStyle w:val="PlainText"/>
        <w:numPr>
          <w:ilvl w:val="2"/>
          <w:numId w:val="6"/>
        </w:numPr>
        <w:spacing w:before="200"/>
      </w:pPr>
      <w:r>
        <w:t>Manufacturers standard two (2</w:t>
      </w:r>
      <w:r w:rsidR="00B7613C">
        <w:t>) year warranty.</w:t>
      </w:r>
    </w:p>
    <w:p w14:paraId="4FB054FA" w14:textId="77777777" w:rsidR="00D23C9B" w:rsidRDefault="00D23C9B" w:rsidP="00D23C9B">
      <w:pPr>
        <w:pStyle w:val="PlainText"/>
        <w:spacing w:before="200"/>
        <w:ind w:left="1152"/>
      </w:pPr>
    </w:p>
    <w:p w14:paraId="3AB8D9DD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608AC21C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4645894F" w14:textId="1AB4D136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62013A">
        <w:t>586; Email</w:t>
      </w:r>
      <w:r>
        <w:t xml:space="preserve">: </w:t>
      </w:r>
      <w:hyperlink r:id="rId7" w:history="1">
        <w:r w:rsidR="001E7786" w:rsidRPr="003A78A1">
          <w:rPr>
            <w:rStyle w:val="Hyperlink"/>
          </w:rPr>
          <w:t>ghendrix@doorking.com</w:t>
        </w:r>
      </w:hyperlink>
      <w:r>
        <w:t>; Web: doorking.com.</w:t>
      </w:r>
    </w:p>
    <w:p w14:paraId="74B16D12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55B22F6B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2FD1FAA8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2589D041" w14:textId="77777777" w:rsidR="004A7D3F" w:rsidRDefault="009E4936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3307238F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33EBE58A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</w:t>
      </w:r>
      <w:r w:rsidR="00F26E1E">
        <w:t xml:space="preserve"> detectors, </w:t>
      </w:r>
      <w:r>
        <w:t>programming switches to set various operating modes</w:t>
      </w:r>
      <w:r w:rsidR="009E4936">
        <w:t>, inherent current</w:t>
      </w:r>
      <w:r w:rsidR="00126A28">
        <w:t xml:space="preserve"> </w:t>
      </w:r>
      <w:r>
        <w:t>sensing reverse system.</w:t>
      </w:r>
    </w:p>
    <w:p w14:paraId="7BD1A8A2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353F565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F26E1E">
        <w:t xml:space="preserve">I </w:t>
      </w:r>
      <w:r w:rsidR="009E4936">
        <w:t>vehicular swing</w:t>
      </w:r>
      <w:r w:rsidR="00486636">
        <w:t xml:space="preserve"> </w:t>
      </w:r>
      <w:r>
        <w:t>gate applications.</w:t>
      </w:r>
    </w:p>
    <w:p w14:paraId="59DF7136" w14:textId="77777777" w:rsidR="004A7D3F" w:rsidRDefault="0062013A" w:rsidP="004A7D3F">
      <w:pPr>
        <w:pStyle w:val="PlainText"/>
        <w:numPr>
          <w:ilvl w:val="3"/>
          <w:numId w:val="6"/>
        </w:numPr>
        <w:spacing w:before="60"/>
      </w:pPr>
      <w:r>
        <w:t>Warranty: Two (2</w:t>
      </w:r>
      <w:r w:rsidR="004A7D3F">
        <w:t>) year manufacturer’s standard warranty.</w:t>
      </w:r>
    </w:p>
    <w:p w14:paraId="6C071442" w14:textId="77777777" w:rsidR="00DB3B20" w:rsidRDefault="00C7629F" w:rsidP="004A7D3F">
      <w:pPr>
        <w:pStyle w:val="PlainText"/>
        <w:numPr>
          <w:ilvl w:val="3"/>
          <w:numId w:val="6"/>
        </w:numPr>
        <w:spacing w:before="60"/>
      </w:pPr>
      <w:r>
        <w:t>Gate Maximums</w:t>
      </w:r>
      <w:r w:rsidR="00DB3B20">
        <w:t>:</w:t>
      </w:r>
    </w:p>
    <w:p w14:paraId="66A11A8A" w14:textId="77777777" w:rsidR="00DB3B20" w:rsidRDefault="00C7629F" w:rsidP="00F4422D">
      <w:pPr>
        <w:pStyle w:val="PlainText"/>
        <w:numPr>
          <w:ilvl w:val="4"/>
          <w:numId w:val="6"/>
        </w:numPr>
        <w:spacing w:before="60"/>
      </w:pPr>
      <w:r>
        <w:t>18</w:t>
      </w:r>
      <w:r w:rsidR="00F4422D">
        <w:t>-feet</w:t>
      </w:r>
      <w:r>
        <w:t xml:space="preserve">; 600 </w:t>
      </w:r>
      <w:proofErr w:type="spellStart"/>
      <w:r>
        <w:t>Lbs</w:t>
      </w:r>
      <w:proofErr w:type="spellEnd"/>
    </w:p>
    <w:p w14:paraId="4D8415FF" w14:textId="77777777" w:rsidR="00C7629F" w:rsidRDefault="00C7629F" w:rsidP="00F4422D">
      <w:pPr>
        <w:pStyle w:val="PlainText"/>
        <w:numPr>
          <w:ilvl w:val="4"/>
          <w:numId w:val="6"/>
        </w:numPr>
        <w:spacing w:before="60"/>
      </w:pPr>
      <w:r>
        <w:t xml:space="preserve">16-feet; 800 </w:t>
      </w:r>
      <w:proofErr w:type="spellStart"/>
      <w:r>
        <w:t>Lbs</w:t>
      </w:r>
      <w:proofErr w:type="spellEnd"/>
    </w:p>
    <w:p w14:paraId="5F4CA6C2" w14:textId="77777777" w:rsidR="00DB3B20" w:rsidRDefault="00C7629F" w:rsidP="00C7629F">
      <w:pPr>
        <w:pStyle w:val="PlainText"/>
        <w:numPr>
          <w:ilvl w:val="4"/>
          <w:numId w:val="6"/>
        </w:numPr>
        <w:spacing w:before="60"/>
      </w:pPr>
      <w:r>
        <w:t xml:space="preserve"> 8-feet; 1600 </w:t>
      </w:r>
      <w:proofErr w:type="spellStart"/>
      <w:r>
        <w:t>Lbs</w:t>
      </w:r>
      <w:proofErr w:type="spellEnd"/>
    </w:p>
    <w:p w14:paraId="1AA6597D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 xml:space="preserve">Operator speed: </w:t>
      </w:r>
      <w:r w:rsidR="009E4936">
        <w:t xml:space="preserve">90° in </w:t>
      </w:r>
      <w:r>
        <w:t>a</w:t>
      </w:r>
      <w:r w:rsidR="004A7D3F">
        <w:t>ppr</w:t>
      </w:r>
      <w:r w:rsidR="00C7629F">
        <w:t>oximately 18-20</w:t>
      </w:r>
      <w:r w:rsidR="009E4936">
        <w:t xml:space="preserve"> seconds</w:t>
      </w:r>
      <w:r>
        <w:t>.</w:t>
      </w:r>
    </w:p>
    <w:p w14:paraId="7AC3D14B" w14:textId="77777777" w:rsidR="004A7D3F" w:rsidRDefault="0062013A" w:rsidP="004A7D3F">
      <w:pPr>
        <w:pStyle w:val="PlainText"/>
        <w:numPr>
          <w:ilvl w:val="3"/>
          <w:numId w:val="6"/>
        </w:numPr>
        <w:spacing w:before="60"/>
      </w:pPr>
      <w:r>
        <w:t xml:space="preserve">Cover: </w:t>
      </w:r>
      <w:r w:rsidR="008D45B5">
        <w:t>aluminum</w:t>
      </w:r>
      <w:r w:rsidR="00654370">
        <w:t>.</w:t>
      </w:r>
    </w:p>
    <w:p w14:paraId="454135FD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9E4936">
        <w:t>mount</w:t>
      </w:r>
      <w:r>
        <w:t>.</w:t>
      </w:r>
    </w:p>
    <w:p w14:paraId="71C0FB9B" w14:textId="77777777" w:rsidR="008B5FBF" w:rsidRDefault="008D45B5" w:rsidP="008B5FBF">
      <w:pPr>
        <w:pStyle w:val="PlainText"/>
        <w:numPr>
          <w:ilvl w:val="3"/>
          <w:numId w:val="6"/>
        </w:numPr>
        <w:spacing w:before="60"/>
      </w:pPr>
      <w:r>
        <w:t>Mounting:  Gate and pilaster or support post</w:t>
      </w:r>
      <w:r w:rsidR="00654370">
        <w:t>.</w:t>
      </w:r>
    </w:p>
    <w:p w14:paraId="13815B34" w14:textId="77777777" w:rsidR="008E6889" w:rsidRDefault="008E6889" w:rsidP="00F4422D">
      <w:pPr>
        <w:pStyle w:val="PlainText"/>
        <w:numPr>
          <w:ilvl w:val="3"/>
          <w:numId w:val="6"/>
        </w:numPr>
        <w:spacing w:before="60"/>
      </w:pPr>
      <w:r>
        <w:t>Electrical Power Requirements: 115 VAC or 24 VDC (solar).</w:t>
      </w:r>
      <w:r>
        <w:br/>
      </w:r>
      <w:r w:rsidRPr="008E6889">
        <w:rPr>
          <w:vanish/>
          <w:color w:val="FF0000"/>
        </w:rPr>
        <w:t>NOTE TO SPECIFER: Delete three (3) of the following four (4) paragraphs:</w:t>
      </w:r>
    </w:p>
    <w:p w14:paraId="649490F6" w14:textId="77777777" w:rsidR="008E6889" w:rsidRDefault="00EE4739" w:rsidP="008E6889">
      <w:pPr>
        <w:pStyle w:val="PlainText"/>
        <w:numPr>
          <w:ilvl w:val="4"/>
          <w:numId w:val="6"/>
        </w:numPr>
        <w:spacing w:before="60"/>
      </w:pPr>
      <w:r>
        <w:t>115</w:t>
      </w:r>
      <w:r w:rsidR="009E58C5">
        <w:t xml:space="preserve"> </w:t>
      </w:r>
      <w:r w:rsidR="008E6889">
        <w:t>VAC Standard control box</w:t>
      </w:r>
    </w:p>
    <w:p w14:paraId="328A1A9D" w14:textId="77777777" w:rsidR="008E6889" w:rsidRDefault="008E6889" w:rsidP="008E6889">
      <w:pPr>
        <w:pStyle w:val="PlainText"/>
        <w:numPr>
          <w:ilvl w:val="4"/>
          <w:numId w:val="6"/>
        </w:numPr>
        <w:spacing w:before="60"/>
      </w:pPr>
      <w:r>
        <w:t>115 VAC Deluxe control box with three (3) 115 VAC convenience outlets.</w:t>
      </w:r>
    </w:p>
    <w:p w14:paraId="772BCC6D" w14:textId="77777777" w:rsidR="00EE4739" w:rsidRDefault="008E6889" w:rsidP="008E6889">
      <w:pPr>
        <w:pStyle w:val="PlainText"/>
        <w:numPr>
          <w:ilvl w:val="4"/>
          <w:numId w:val="6"/>
        </w:numPr>
        <w:spacing w:before="60"/>
      </w:pPr>
      <w:r>
        <w:t>24 VDC (solar) control box with two (2) 18aH Batteries.</w:t>
      </w:r>
    </w:p>
    <w:p w14:paraId="664E782B" w14:textId="77777777" w:rsidR="008E6889" w:rsidRDefault="008E6889" w:rsidP="008E6889">
      <w:pPr>
        <w:pStyle w:val="PlainText"/>
        <w:numPr>
          <w:ilvl w:val="4"/>
          <w:numId w:val="6"/>
        </w:numPr>
        <w:spacing w:before="60"/>
      </w:pPr>
      <w:r>
        <w:t>24 VDC (solar) control box with two (2) 35aH Batteries.</w:t>
      </w:r>
    </w:p>
    <w:p w14:paraId="6B64EC26" w14:textId="77777777" w:rsidR="00F26E1E" w:rsidRDefault="00F26E1E" w:rsidP="00F4422D">
      <w:pPr>
        <w:pStyle w:val="PlainText"/>
        <w:numPr>
          <w:ilvl w:val="3"/>
          <w:numId w:val="6"/>
        </w:numPr>
        <w:spacing w:before="60"/>
      </w:pPr>
      <w:r>
        <w:t>Built-in battery backup.</w:t>
      </w:r>
    </w:p>
    <w:p w14:paraId="19C4688A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 xml:space="preserve">Motor: </w:t>
      </w:r>
      <w:r w:rsidR="00F4422D">
        <w:t xml:space="preserve">24 VDC </w:t>
      </w:r>
      <w:r>
        <w:t>Continuous Duty Motor</w:t>
      </w:r>
      <w:r w:rsidR="00DB3B20">
        <w:t>.</w:t>
      </w:r>
    </w:p>
    <w:p w14:paraId="1EEB3DFE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</w:t>
      </w:r>
      <w:r w:rsidR="008D45B5">
        <w:t>ary Reduction: Planetary g</w:t>
      </w:r>
      <w:r w:rsidR="009E4936">
        <w:t>ear reduction</w:t>
      </w:r>
      <w:r w:rsidR="004A7D3F">
        <w:t>.</w:t>
      </w:r>
    </w:p>
    <w:p w14:paraId="41B5F42B" w14:textId="77777777" w:rsidR="00654370" w:rsidRDefault="008D45B5" w:rsidP="004A7D3F">
      <w:pPr>
        <w:pStyle w:val="PlainText"/>
        <w:numPr>
          <w:ilvl w:val="3"/>
          <w:numId w:val="6"/>
        </w:numPr>
        <w:spacing w:before="60"/>
      </w:pPr>
      <w:r>
        <w:t>S</w:t>
      </w:r>
      <w:r w:rsidR="009E4936">
        <w:t>low start/slow stop operation.</w:t>
      </w:r>
    </w:p>
    <w:p w14:paraId="7C64E69D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Limit Switches:  </w:t>
      </w:r>
      <w:r w:rsidR="00C7629F">
        <w:t>Magnetic-a</w:t>
      </w:r>
      <w:r w:rsidR="0062013A">
        <w:t>djustable for precise gate control</w:t>
      </w:r>
      <w:r>
        <w:t>.</w:t>
      </w:r>
    </w:p>
    <w:p w14:paraId="45F022CD" w14:textId="77777777" w:rsidR="004A7D3F" w:rsidRDefault="004A7D3F" w:rsidP="00925A01">
      <w:pPr>
        <w:pStyle w:val="PlainText"/>
        <w:numPr>
          <w:ilvl w:val="3"/>
          <w:numId w:val="6"/>
        </w:numPr>
        <w:spacing w:before="60"/>
      </w:pPr>
      <w:r>
        <w:t xml:space="preserve">Operating Switches: Built-in </w:t>
      </w:r>
      <w:r w:rsidR="00F4422D">
        <w:t xml:space="preserve">AC and DC </w:t>
      </w:r>
      <w:r>
        <w:t>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2873DF6D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004F20FC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76B1027D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7FB97649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08FBC6EF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3E0B6E67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57974C5E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6259A204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23A95490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321DDB60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3E75BB28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4599B9BC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357730B9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>Backup power inverter – allows system to remain operation upon loss of primary (AC) power.</w:t>
      </w:r>
    </w:p>
    <w:p w14:paraId="3894F15D" w14:textId="77777777" w:rsidR="00B7613C" w:rsidRDefault="00B7613C">
      <w:pPr>
        <w:pStyle w:val="PlainText"/>
      </w:pPr>
    </w:p>
    <w:p w14:paraId="44FC538D" w14:textId="77777777" w:rsidR="0062013A" w:rsidRPr="00D25480" w:rsidRDefault="0062013A" w:rsidP="0062013A">
      <w:pPr>
        <w:pStyle w:val="PlainText"/>
      </w:pPr>
      <w:r w:rsidRPr="00D25480">
        <w:t>PART 3 - EXECUTION</w:t>
      </w:r>
    </w:p>
    <w:p w14:paraId="1F1E2F1A" w14:textId="77777777" w:rsidR="0062013A" w:rsidRPr="00D25480" w:rsidRDefault="0062013A" w:rsidP="0062013A">
      <w:pPr>
        <w:pStyle w:val="PlainText"/>
      </w:pPr>
    </w:p>
    <w:p w14:paraId="6401BAFB" w14:textId="77777777" w:rsidR="0062013A" w:rsidRPr="00D25480" w:rsidRDefault="0062013A" w:rsidP="0062013A">
      <w:pPr>
        <w:pStyle w:val="PlainText"/>
      </w:pPr>
      <w:r w:rsidRPr="00D25480">
        <w:t>3.1</w:t>
      </w:r>
      <w:r w:rsidRPr="00D25480">
        <w:tab/>
        <w:t>INSTALLATION</w:t>
      </w:r>
    </w:p>
    <w:p w14:paraId="316F146A" w14:textId="77777777" w:rsidR="0062013A" w:rsidRPr="00D25480" w:rsidRDefault="0062013A" w:rsidP="0062013A">
      <w:pPr>
        <w:pStyle w:val="PlainText"/>
      </w:pPr>
    </w:p>
    <w:p w14:paraId="0D6EE933" w14:textId="77777777" w:rsidR="0062013A" w:rsidRPr="00D25480" w:rsidRDefault="0062013A" w:rsidP="0062013A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4865F7">
        <w:t>that this product</w:t>
      </w:r>
      <w:r w:rsidR="004865F7" w:rsidRPr="00214449">
        <w:t xml:space="preserve"> be installed by</w:t>
      </w:r>
      <w:r w:rsidR="004865F7">
        <w:t xml:space="preserve"> a</w:t>
      </w:r>
      <w:r w:rsidR="004865F7" w:rsidRPr="00214449">
        <w:t xml:space="preserve"> </w:t>
      </w:r>
      <w:r w:rsidR="004865F7">
        <w:t xml:space="preserve">qualified gate operator </w:t>
      </w:r>
      <w:r w:rsidR="004865F7" w:rsidRPr="00214449">
        <w:t>te</w:t>
      </w:r>
      <w:r w:rsidR="004865F7">
        <w:t>chnician who is certified by the Institute of Dealer Education and Accreditation (IDEA) or the American Fence Association (AFA).</w:t>
      </w:r>
    </w:p>
    <w:p w14:paraId="72F4EFF6" w14:textId="77777777" w:rsidR="0062013A" w:rsidRDefault="00C7629F" w:rsidP="0062013A">
      <w:pPr>
        <w:pStyle w:val="PlainText"/>
        <w:ind w:left="720" w:hanging="360"/>
      </w:pPr>
      <w:r>
        <w:t>B.</w:t>
      </w:r>
      <w:r>
        <w:tab/>
        <w:t>Model 6006</w:t>
      </w:r>
      <w:r w:rsidR="0062013A">
        <w:t xml:space="preserve"> shall be </w:t>
      </w:r>
      <w:r w:rsidR="0062013A" w:rsidRPr="00D25480">
        <w:t>mounted</w:t>
      </w:r>
      <w:r w:rsidR="0062013A">
        <w:t>, firmly secured, plumb and level, as required</w:t>
      </w:r>
      <w:r w:rsidR="0062013A" w:rsidRPr="00D25480">
        <w:t>.</w:t>
      </w:r>
    </w:p>
    <w:p w14:paraId="39A6B78A" w14:textId="77777777" w:rsidR="0062013A" w:rsidRDefault="0062013A" w:rsidP="0062013A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>Wiring shall be uniform and in accordance with national electric codes and manufacturer’s instructions.</w:t>
      </w:r>
    </w:p>
    <w:p w14:paraId="4BDBF6AF" w14:textId="77777777" w:rsidR="0062013A" w:rsidRDefault="0062013A" w:rsidP="0062013A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50937156" w14:textId="77777777" w:rsidR="0062013A" w:rsidRDefault="0062013A" w:rsidP="0062013A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436FE14F" w14:textId="77777777" w:rsidR="0062013A" w:rsidRPr="00D25480" w:rsidRDefault="0062013A" w:rsidP="0062013A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36237136" w14:textId="77777777" w:rsidR="0062013A" w:rsidRPr="00D25480" w:rsidRDefault="0062013A" w:rsidP="0062013A">
      <w:pPr>
        <w:pStyle w:val="PlainText"/>
      </w:pPr>
    </w:p>
    <w:p w14:paraId="08BAF279" w14:textId="77777777" w:rsidR="0062013A" w:rsidRPr="00D25480" w:rsidRDefault="0062013A" w:rsidP="0062013A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06F4B4DF" w14:textId="77777777" w:rsidR="0062013A" w:rsidRPr="00D25480" w:rsidRDefault="0062013A" w:rsidP="0062013A">
      <w:pPr>
        <w:pStyle w:val="PlainText"/>
      </w:pPr>
    </w:p>
    <w:p w14:paraId="74CB893A" w14:textId="77777777" w:rsidR="0062013A" w:rsidRDefault="0062013A" w:rsidP="0062013A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3F5C7B71" w14:textId="77777777" w:rsidR="0062013A" w:rsidRPr="00D25480" w:rsidRDefault="0062013A" w:rsidP="0062013A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59F8842D" w14:textId="77777777" w:rsidR="0062013A" w:rsidRPr="00D25480" w:rsidRDefault="0062013A" w:rsidP="0062013A">
      <w:pPr>
        <w:pStyle w:val="PlainText"/>
      </w:pPr>
    </w:p>
    <w:p w14:paraId="2DF3A24B" w14:textId="77777777" w:rsidR="0062013A" w:rsidRPr="00D25480" w:rsidRDefault="0062013A" w:rsidP="0062013A">
      <w:pPr>
        <w:pStyle w:val="PlainText"/>
      </w:pPr>
      <w:r w:rsidRPr="00D25480">
        <w:t>3.3</w:t>
      </w:r>
      <w:r w:rsidRPr="00D25480">
        <w:tab/>
        <w:t>SYSTEM TEST PROCEDURES</w:t>
      </w:r>
    </w:p>
    <w:p w14:paraId="76A5D8F5" w14:textId="77777777" w:rsidR="0062013A" w:rsidRPr="00D25480" w:rsidRDefault="0062013A" w:rsidP="0062013A">
      <w:pPr>
        <w:pStyle w:val="PlainText"/>
      </w:pPr>
    </w:p>
    <w:p w14:paraId="5381144E" w14:textId="77777777" w:rsidR="0062013A" w:rsidRDefault="0062013A" w:rsidP="0062013A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19F4E45B" w14:textId="77777777" w:rsidR="0062013A" w:rsidRDefault="0062013A" w:rsidP="0062013A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62E93FBD" w14:textId="77777777" w:rsidR="0062013A" w:rsidRPr="00D25480" w:rsidRDefault="0062013A" w:rsidP="0062013A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293F16D8" w14:textId="77777777" w:rsidR="0062013A" w:rsidRPr="00D25480" w:rsidRDefault="0062013A" w:rsidP="0062013A">
      <w:pPr>
        <w:pStyle w:val="PlainText"/>
      </w:pPr>
    </w:p>
    <w:p w14:paraId="745C267F" w14:textId="77777777" w:rsidR="0062013A" w:rsidRPr="00D25480" w:rsidRDefault="0062013A" w:rsidP="0062013A">
      <w:pPr>
        <w:pStyle w:val="PlainText"/>
      </w:pPr>
      <w:r w:rsidRPr="00D25480">
        <w:t>3.4</w:t>
      </w:r>
      <w:r w:rsidRPr="00D25480">
        <w:tab/>
        <w:t>OWNER INSTRUCTIONS</w:t>
      </w:r>
    </w:p>
    <w:p w14:paraId="0E3DC1AA" w14:textId="77777777" w:rsidR="0062013A" w:rsidRPr="00D25480" w:rsidRDefault="0062013A" w:rsidP="0062013A">
      <w:pPr>
        <w:pStyle w:val="PlainText"/>
      </w:pPr>
    </w:p>
    <w:p w14:paraId="723B3D0B" w14:textId="77777777" w:rsidR="0062013A" w:rsidRDefault="0062013A" w:rsidP="0062013A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65A1C83A" w14:textId="77777777" w:rsidR="0062013A" w:rsidRPr="00D25480" w:rsidRDefault="0062013A" w:rsidP="0062013A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0A8B5561" w14:textId="77777777" w:rsidR="0062013A" w:rsidRPr="00D25480" w:rsidRDefault="0062013A" w:rsidP="0062013A">
      <w:pPr>
        <w:pStyle w:val="PlainText"/>
      </w:pPr>
    </w:p>
    <w:p w14:paraId="1E572AD4" w14:textId="77777777" w:rsidR="0062013A" w:rsidRPr="00D25480" w:rsidRDefault="0062013A" w:rsidP="0062013A">
      <w:pPr>
        <w:pStyle w:val="PlainText"/>
      </w:pPr>
      <w:r w:rsidRPr="00D25480">
        <w:t>3.5</w:t>
      </w:r>
      <w:r w:rsidRPr="00D25480">
        <w:tab/>
        <w:t>MANUALS AND DRAWINGS</w:t>
      </w:r>
    </w:p>
    <w:p w14:paraId="1112D086" w14:textId="77777777" w:rsidR="0062013A" w:rsidRPr="00D25480" w:rsidRDefault="0062013A" w:rsidP="0062013A">
      <w:pPr>
        <w:pStyle w:val="PlainText"/>
      </w:pPr>
    </w:p>
    <w:p w14:paraId="19D65F6D" w14:textId="77777777" w:rsidR="0062013A" w:rsidRDefault="0062013A" w:rsidP="0062013A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50179BA8" w14:textId="77777777" w:rsidR="0062013A" w:rsidRPr="00D25480" w:rsidRDefault="0062013A" w:rsidP="0062013A">
      <w:pPr>
        <w:pStyle w:val="PlainText"/>
        <w:ind w:left="720" w:hanging="360"/>
      </w:pPr>
      <w:r w:rsidRPr="00D25480"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34BB6BAD" w14:textId="77777777" w:rsidR="0062013A" w:rsidRPr="00D25480" w:rsidRDefault="0062013A" w:rsidP="0062013A">
      <w:pPr>
        <w:pStyle w:val="PlainText"/>
      </w:pPr>
    </w:p>
    <w:p w14:paraId="151E980D" w14:textId="77777777" w:rsidR="0062013A" w:rsidRPr="00D25480" w:rsidRDefault="0062013A" w:rsidP="0062013A">
      <w:pPr>
        <w:pStyle w:val="PlainText"/>
      </w:pPr>
      <w:r w:rsidRPr="00D25480">
        <w:t>3.6</w:t>
      </w:r>
      <w:r w:rsidRPr="00D25480">
        <w:tab/>
        <w:t>MAINTENANCE</w:t>
      </w:r>
    </w:p>
    <w:p w14:paraId="51BBFA25" w14:textId="77777777" w:rsidR="0062013A" w:rsidRPr="00D25480" w:rsidRDefault="0062013A" w:rsidP="0062013A">
      <w:pPr>
        <w:pStyle w:val="PlainText"/>
      </w:pPr>
    </w:p>
    <w:p w14:paraId="33784BF6" w14:textId="77777777" w:rsidR="0062013A" w:rsidRDefault="0062013A" w:rsidP="0062013A">
      <w:pPr>
        <w:pStyle w:val="PlainText"/>
        <w:ind w:left="720" w:hanging="360"/>
      </w:pPr>
      <w:r w:rsidRPr="00D25480">
        <w:t>A.</w:t>
      </w:r>
      <w:r w:rsidRPr="00D25480">
        <w:tab/>
        <w:t>The manufacturer recommends periodic maintenance at three month intervals as described in the installation and maintenance manual.</w:t>
      </w:r>
    </w:p>
    <w:p w14:paraId="2906F323" w14:textId="77777777" w:rsidR="0062013A" w:rsidRPr="00D25480" w:rsidRDefault="0062013A" w:rsidP="0062013A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0AAA463B" w14:textId="77777777" w:rsidR="0062013A" w:rsidRPr="00D25480" w:rsidRDefault="0062013A" w:rsidP="0062013A">
      <w:pPr>
        <w:pStyle w:val="PlainText"/>
      </w:pPr>
    </w:p>
    <w:p w14:paraId="415507F8" w14:textId="77777777" w:rsidR="0062013A" w:rsidRDefault="0062013A" w:rsidP="0062013A">
      <w:pPr>
        <w:pStyle w:val="PlainText"/>
      </w:pPr>
      <w:r w:rsidRPr="00D25480">
        <w:t>END OF SECTION</w:t>
      </w:r>
    </w:p>
    <w:p w14:paraId="761F9A52" w14:textId="77777777" w:rsidR="00633381" w:rsidRPr="00D25480" w:rsidRDefault="00633381">
      <w:pPr>
        <w:pStyle w:val="PlainText"/>
      </w:pPr>
    </w:p>
    <w:p w14:paraId="357024D7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F3CD" w14:textId="77777777" w:rsidR="00282164" w:rsidRDefault="00282164">
      <w:r>
        <w:separator/>
      </w:r>
    </w:p>
  </w:endnote>
  <w:endnote w:type="continuationSeparator" w:id="0">
    <w:p w14:paraId="67E6424F" w14:textId="77777777" w:rsidR="00282164" w:rsidRDefault="002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C431" w14:textId="6B32231C" w:rsidR="005D583C" w:rsidRDefault="005D583C">
    <w:pPr>
      <w:pStyle w:val="Footer"/>
    </w:pPr>
    <w:r>
      <w:t>S</w:t>
    </w:r>
    <w:r w:rsidR="00C7629F">
      <w:t>WING</w:t>
    </w:r>
    <w:r>
      <w:t xml:space="preserve"> GATE</w:t>
    </w:r>
    <w:r w:rsidR="008D45B5">
      <w:t xml:space="preserve"> OPERATOR 6</w:t>
    </w:r>
    <w:r w:rsidR="009E58C5">
      <w:t>00</w:t>
    </w:r>
    <w:r w:rsidR="00C7629F">
      <w:t>6</w:t>
    </w:r>
    <w:r w:rsidR="00C7629F">
      <w:tab/>
    </w:r>
    <w:r w:rsidR="00C7629F">
      <w:tab/>
      <w:t xml:space="preserve">REV </w:t>
    </w:r>
    <w:r w:rsidR="004865F7">
      <w:t>1</w:t>
    </w:r>
    <w:r w:rsidR="0001027D">
      <w:t>1</w:t>
    </w:r>
    <w:r w:rsidR="00C7629F">
      <w:t>/2</w:t>
    </w:r>
    <w:r w:rsidR="004865F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190F" w14:textId="77777777" w:rsidR="00282164" w:rsidRDefault="00282164">
      <w:r>
        <w:separator/>
      </w:r>
    </w:p>
  </w:footnote>
  <w:footnote w:type="continuationSeparator" w:id="0">
    <w:p w14:paraId="4C06DCB0" w14:textId="77777777" w:rsidR="00282164" w:rsidRDefault="0028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6C64" w14:textId="3BD84A5A" w:rsidR="005D583C" w:rsidRDefault="005D583C">
    <w:pPr>
      <w:pStyle w:val="Header"/>
    </w:pPr>
    <w:r>
      <w:t xml:space="preserve">SEC 32 31 </w:t>
    </w:r>
    <w:r w:rsidR="0001027D">
      <w:t>11</w:t>
    </w:r>
    <w:r>
      <w:t xml:space="preserve"> FENCES and GATE</w:t>
    </w:r>
    <w:r w:rsidR="0001027D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24B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24B7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301882418">
    <w:abstractNumId w:val="6"/>
  </w:num>
  <w:num w:numId="2" w16cid:durableId="213270880">
    <w:abstractNumId w:val="0"/>
  </w:num>
  <w:num w:numId="3" w16cid:durableId="914778498">
    <w:abstractNumId w:val="5"/>
  </w:num>
  <w:num w:numId="4" w16cid:durableId="1690254400">
    <w:abstractNumId w:val="4"/>
  </w:num>
  <w:num w:numId="5" w16cid:durableId="621695257">
    <w:abstractNumId w:val="2"/>
  </w:num>
  <w:num w:numId="6" w16cid:durableId="2101022313">
    <w:abstractNumId w:val="1"/>
  </w:num>
  <w:num w:numId="7" w16cid:durableId="1920409673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1027D"/>
    <w:rsid w:val="00042FE3"/>
    <w:rsid w:val="000A4FFC"/>
    <w:rsid w:val="00105FC2"/>
    <w:rsid w:val="00126A28"/>
    <w:rsid w:val="00155BA5"/>
    <w:rsid w:val="00167338"/>
    <w:rsid w:val="00182FF8"/>
    <w:rsid w:val="001D6E1D"/>
    <w:rsid w:val="001E7786"/>
    <w:rsid w:val="00217B49"/>
    <w:rsid w:val="00235457"/>
    <w:rsid w:val="00282164"/>
    <w:rsid w:val="0030416F"/>
    <w:rsid w:val="003118F2"/>
    <w:rsid w:val="00355F9C"/>
    <w:rsid w:val="003A68E9"/>
    <w:rsid w:val="003B1E62"/>
    <w:rsid w:val="003C47A8"/>
    <w:rsid w:val="0045791B"/>
    <w:rsid w:val="004865F7"/>
    <w:rsid w:val="00486636"/>
    <w:rsid w:val="004A7D3F"/>
    <w:rsid w:val="00523D85"/>
    <w:rsid w:val="005D583C"/>
    <w:rsid w:val="005E24B7"/>
    <w:rsid w:val="0062013A"/>
    <w:rsid w:val="00633381"/>
    <w:rsid w:val="00654370"/>
    <w:rsid w:val="00670979"/>
    <w:rsid w:val="0067238C"/>
    <w:rsid w:val="00724660"/>
    <w:rsid w:val="00762E9A"/>
    <w:rsid w:val="00846012"/>
    <w:rsid w:val="008A04A5"/>
    <w:rsid w:val="008B5FBF"/>
    <w:rsid w:val="008C44A2"/>
    <w:rsid w:val="008D45B5"/>
    <w:rsid w:val="008E6889"/>
    <w:rsid w:val="00925A01"/>
    <w:rsid w:val="00941F35"/>
    <w:rsid w:val="0096646A"/>
    <w:rsid w:val="009A3B10"/>
    <w:rsid w:val="009E4936"/>
    <w:rsid w:val="009E58C5"/>
    <w:rsid w:val="009F179D"/>
    <w:rsid w:val="00A956B6"/>
    <w:rsid w:val="00A95957"/>
    <w:rsid w:val="00A978BF"/>
    <w:rsid w:val="00AB2D8A"/>
    <w:rsid w:val="00AC7614"/>
    <w:rsid w:val="00B16C7C"/>
    <w:rsid w:val="00B7613C"/>
    <w:rsid w:val="00C7629F"/>
    <w:rsid w:val="00D23C9B"/>
    <w:rsid w:val="00DB3B20"/>
    <w:rsid w:val="00DD0886"/>
    <w:rsid w:val="00E318A4"/>
    <w:rsid w:val="00E347BC"/>
    <w:rsid w:val="00E639B9"/>
    <w:rsid w:val="00EA2BC2"/>
    <w:rsid w:val="00EA62CD"/>
    <w:rsid w:val="00EE4739"/>
    <w:rsid w:val="00F26E1E"/>
    <w:rsid w:val="00F4422D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AC8B8E9"/>
  <w15:chartTrackingRefBased/>
  <w15:docId w15:val="{2BCFE724-F8D1-4595-A80B-7B992C0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paragraph" w:customStyle="1" w:styleId="1319Normal-CourierNew">
    <w:name w:val="13.19 Normal-CourierNew"/>
    <w:basedOn w:val="Normal"/>
    <w:qFormat/>
    <w:rsid w:val="0001027D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01027D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customStyle="1" w:styleId="PlainTextChar">
    <w:name w:val="Plain Text Char"/>
    <w:link w:val="PlainText"/>
    <w:rsid w:val="0001027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1E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006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10527</CharactersWithSpaces>
  <SharedDoc>false</SharedDoc>
  <HLinks>
    <vt:vector size="12" baseType="variant">
      <vt:variant>
        <vt:i4>6619218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mailto:awright@doorking.com?subject=6006%20Operator%20Spec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2023-11-06T17:54:00Z</dcterms:created>
  <dcterms:modified xsi:type="dcterms:W3CDTF">2023-11-07T20:30:00Z</dcterms:modified>
</cp:coreProperties>
</file>